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60" w:lineRule="exact"/>
        <w:rPr>
          <w:rFonts w:hint="eastAsia"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附件4</w:t>
      </w: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57"/>
        <w:gridCol w:w="2990"/>
        <w:gridCol w:w="217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4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jc w:val="center"/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</w:pPr>
            <w:bookmarkStart w:id="0" w:name="_GoBack"/>
            <w:r>
              <w:rPr>
                <w:rFonts w:hint="eastAsia" w:ascii="仿宋" w:hAnsi="仿宋" w:eastAsia="仿宋" w:cs="仿宋"/>
                <w:b/>
                <w:bCs w:val="0"/>
                <w:sz w:val="28"/>
                <w:szCs w:val="28"/>
              </w:rPr>
              <w:t>变更政府采购方式内部会商意见</w:t>
            </w:r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4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一、基本情况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70" w:type="pc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申请单位</w:t>
            </w:r>
          </w:p>
        </w:tc>
        <w:tc>
          <w:tcPr>
            <w:tcW w:w="302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厦门大学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4" w:hRule="atLeast"/>
        </w:trPr>
        <w:tc>
          <w:tcPr>
            <w:tcW w:w="1970" w:type="pc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拟采购产品名称</w:t>
            </w:r>
          </w:p>
        </w:tc>
        <w:tc>
          <w:tcPr>
            <w:tcW w:w="302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（设备名称）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9" w:hRule="atLeast"/>
        </w:trPr>
        <w:tc>
          <w:tcPr>
            <w:tcW w:w="1970" w:type="pc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拟采购产品金额</w:t>
            </w:r>
          </w:p>
        </w:tc>
        <w:tc>
          <w:tcPr>
            <w:tcW w:w="302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（所有材料金额必须一致，人民币报价）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7" w:hRule="atLeast"/>
        </w:trPr>
        <w:tc>
          <w:tcPr>
            <w:tcW w:w="1970" w:type="pct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采购项目所属项目名称</w:t>
            </w:r>
          </w:p>
        </w:tc>
        <w:tc>
          <w:tcPr>
            <w:tcW w:w="3029" w:type="pct"/>
            <w:gridSpan w:val="2"/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 w:val="0"/>
                <w:bCs/>
                <w:color w:val="FF0000"/>
                <w:sz w:val="28"/>
                <w:szCs w:val="28"/>
              </w:rPr>
              <w:t>（经费来源名称）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12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二、申请理由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  <w:t>（内容包括项目背景、设备用途、变更政府采购方式的法定理由、供应商和代理商）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96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spacing w:line="48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三、会商意见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8" w:hRule="atLeast"/>
        </w:trPr>
        <w:tc>
          <w:tcPr>
            <w:tcW w:w="5000" w:type="pct"/>
            <w:gridSpan w:val="3"/>
            <w:shd w:val="clear" w:color="auto" w:fill="auto"/>
            <w:vAlign w:val="center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>内部会商部门（签字）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70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175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负责人/分管领导</w:t>
            </w:r>
          </w:p>
        </w:tc>
        <w:tc>
          <w:tcPr>
            <w:tcW w:w="1274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78" w:hRule="atLeast"/>
        </w:trPr>
        <w:tc>
          <w:tcPr>
            <w:tcW w:w="1970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</w:t>
            </w: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（XXXX学院）</w:t>
            </w:r>
          </w:p>
        </w:tc>
        <w:tc>
          <w:tcPr>
            <w:tcW w:w="175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ind w:left="68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4" w:type="pct"/>
            <w:tcBorders>
              <w:left w:val="single" w:color="auto" w:sz="4" w:space="0"/>
            </w:tcBorders>
            <w:shd w:val="clear" w:color="auto" w:fill="auto"/>
            <w:vAlign w:val="center"/>
          </w:tcPr>
          <w:p>
            <w:pPr>
              <w:ind w:left="687"/>
              <w:jc w:val="center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</w:trPr>
        <w:tc>
          <w:tcPr>
            <w:tcW w:w="1970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政府采购管理办公室</w:t>
            </w:r>
          </w:p>
        </w:tc>
        <w:tc>
          <w:tcPr>
            <w:tcW w:w="175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ind w:left="68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4" w:type="pct"/>
            <w:tcBorders>
              <w:left w:val="single" w:color="auto" w:sz="4" w:space="0"/>
            </w:tcBorders>
            <w:shd w:val="clear" w:color="auto" w:fill="auto"/>
          </w:tcPr>
          <w:p>
            <w:pPr>
              <w:ind w:left="687"/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1970" w:type="pct"/>
            <w:tcBorders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财务处</w:t>
            </w:r>
          </w:p>
        </w:tc>
        <w:tc>
          <w:tcPr>
            <w:tcW w:w="1754" w:type="pct"/>
            <w:tcBorders>
              <w:left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  <w:tc>
          <w:tcPr>
            <w:tcW w:w="1274" w:type="pct"/>
            <w:tcBorders>
              <w:left w:val="single" w:color="auto" w:sz="4" w:space="0"/>
            </w:tcBorders>
            <w:shd w:val="clear" w:color="auto" w:fill="auto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0" w:hRule="atLeast"/>
        </w:trPr>
        <w:tc>
          <w:tcPr>
            <w:tcW w:w="5000" w:type="pct"/>
            <w:gridSpan w:val="3"/>
            <w:shd w:val="clear" w:color="auto" w:fill="auto"/>
          </w:tcPr>
          <w:p>
            <w:pPr>
              <w:rPr>
                <w:rFonts w:hint="eastAsia" w:ascii="仿宋" w:hAnsi="仿宋" w:eastAsia="仿宋" w:cs="仿宋"/>
                <w:b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  <w:szCs w:val="28"/>
              </w:rPr>
              <w:t xml:space="preserve">                                         年      月      日</w:t>
            </w:r>
          </w:p>
        </w:tc>
      </w:tr>
    </w:tbl>
    <w:p>
      <w:pPr>
        <w:rPr>
          <w:sz w:val="28"/>
          <w:szCs w:val="28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6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260A2849"/>
    <w:rsid w:val="2FB87D3D"/>
    <w:rsid w:val="3EC94E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</TotalTime>
  <ScaleCrop>false</ScaleCrop>
  <LinksUpToDate>false</LinksUpToDate>
  <CharactersWithSpaces>0</CharactersWithSpaces>
  <Application>WPS Office_11.1.0.10938_F1E327BC-269C-435d-A152-05C5408002CA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2021-10-05T08:24:00Z</dcterms:created>
  <dc:creator>lenovo</dc:creator>
  <cp:lastModifiedBy>陈心怡</cp:lastModifiedBy>
  <dcterms:modified xsi:type="dcterms:W3CDTF">2021-10-05T08:42:42Z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2052-11.1.0.10938</vt:lpwstr>
  </property>
  <property fmtid="{D5CDD505-2E9C-101B-9397-08002B2CF9AE}" pid="3" name="ICV">
    <vt:lpwstr>9052B28B0F134B68A90F1123D0DF61A7</vt:lpwstr>
  </property>
</Properties>
</file>